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A6075E" w14:textId="629F6AFC" w:rsidR="005C4E1B" w:rsidRPr="005C4E1B" w:rsidRDefault="005C4E1B" w:rsidP="005C4E1B">
      <w:pPr>
        <w:spacing w:after="120"/>
        <w:ind w:left="1985" w:hanging="1985"/>
        <w:rPr>
          <w:rFonts w:ascii="Arial" w:hAnsi="Arial"/>
          <w:b/>
          <w:noProof/>
          <w:sz w:val="24"/>
          <w:lang w:val="en-US"/>
        </w:rPr>
      </w:pPr>
      <w:r w:rsidRPr="005C4E1B">
        <w:rPr>
          <w:rFonts w:ascii="Arial" w:hAnsi="Arial"/>
          <w:b/>
          <w:noProof/>
          <w:sz w:val="24"/>
          <w:lang w:val="en-US"/>
        </w:rPr>
        <w:t>3GPP TSG RAN Meeting #10</w:t>
      </w:r>
      <w:r>
        <w:rPr>
          <w:rFonts w:ascii="Arial" w:hAnsi="Arial"/>
          <w:b/>
          <w:noProof/>
          <w:sz w:val="24"/>
          <w:lang w:val="en-US"/>
        </w:rPr>
        <w:t>6</w:t>
      </w:r>
      <w:r w:rsidRPr="005C4E1B">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Pr>
          <w:rFonts w:ascii="Arial" w:hAnsi="Arial"/>
          <w:b/>
          <w:noProof/>
          <w:sz w:val="24"/>
          <w:lang w:val="en-US"/>
        </w:rPr>
        <w:tab/>
      </w:r>
      <w:r w:rsidRPr="005C4E1B">
        <w:rPr>
          <w:rFonts w:ascii="Arial" w:hAnsi="Arial"/>
          <w:b/>
          <w:noProof/>
          <w:sz w:val="24"/>
          <w:lang w:val="en-US"/>
        </w:rPr>
        <w:t>RP-24</w:t>
      </w:r>
      <w:r w:rsidR="004C1E17">
        <w:rPr>
          <w:rFonts w:ascii="Arial" w:hAnsi="Arial"/>
          <w:b/>
          <w:noProof/>
          <w:sz w:val="24"/>
          <w:lang w:val="en-US"/>
        </w:rPr>
        <w:t>2767</w:t>
      </w:r>
    </w:p>
    <w:p w14:paraId="2637FD31" w14:textId="0E38AB60" w:rsidR="001E0A28" w:rsidRDefault="005C4E1B" w:rsidP="005C4E1B">
      <w:pPr>
        <w:spacing w:after="120"/>
        <w:ind w:left="1985" w:hanging="1985"/>
        <w:rPr>
          <w:rFonts w:ascii="Arial" w:eastAsia="MS Mincho" w:hAnsi="Arial" w:cs="Arial"/>
          <w:b/>
          <w:sz w:val="22"/>
        </w:rPr>
      </w:pPr>
      <w:r>
        <w:rPr>
          <w:rFonts w:ascii="Arial" w:hAnsi="Arial"/>
          <w:b/>
          <w:noProof/>
          <w:sz w:val="24"/>
          <w:lang w:val="en-US"/>
        </w:rPr>
        <w:t>Madrid, Spain</w:t>
      </w:r>
      <w:r w:rsidRPr="005C4E1B">
        <w:rPr>
          <w:rFonts w:ascii="Arial" w:hAnsi="Arial"/>
          <w:b/>
          <w:noProof/>
          <w:sz w:val="24"/>
          <w:lang w:val="en-US"/>
        </w:rPr>
        <w:t xml:space="preserve">, </w:t>
      </w:r>
      <w:r>
        <w:rPr>
          <w:rFonts w:ascii="Arial" w:hAnsi="Arial"/>
          <w:b/>
          <w:noProof/>
          <w:sz w:val="24"/>
          <w:lang w:val="en-US"/>
        </w:rPr>
        <w:t>December</w:t>
      </w:r>
      <w:r w:rsidRPr="005C4E1B">
        <w:rPr>
          <w:rFonts w:ascii="Arial" w:hAnsi="Arial"/>
          <w:b/>
          <w:noProof/>
          <w:sz w:val="24"/>
          <w:lang w:val="en-US"/>
        </w:rPr>
        <w:t xml:space="preserve"> </w:t>
      </w:r>
      <w:r>
        <w:rPr>
          <w:rFonts w:ascii="Arial" w:hAnsi="Arial"/>
          <w:b/>
          <w:noProof/>
          <w:sz w:val="24"/>
          <w:lang w:val="en-US"/>
        </w:rPr>
        <w:t>9-1</w:t>
      </w:r>
      <w:r w:rsidRPr="005C4E1B">
        <w:rPr>
          <w:rFonts w:ascii="Arial" w:hAnsi="Arial"/>
          <w:b/>
          <w:noProof/>
          <w:sz w:val="24"/>
          <w:lang w:val="en-US"/>
        </w:rPr>
        <w:t>2, 2024</w:t>
      </w:r>
    </w:p>
    <w:p w14:paraId="110097B4" w14:textId="77777777" w:rsidR="005C4E1B" w:rsidRDefault="005C4E1B"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3AF9F56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C4E1B">
        <w:rPr>
          <w:rFonts w:ascii="Arial" w:eastAsiaTheme="minorEastAsia" w:hAnsi="Arial" w:cs="Arial"/>
          <w:color w:val="000000"/>
          <w:sz w:val="22"/>
          <w:lang w:eastAsia="zh-CN"/>
        </w:rPr>
        <w:t>9.1.4</w:t>
      </w:r>
    </w:p>
    <w:p w14:paraId="50D5329D" w14:textId="4A8156B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r w:rsidR="005C4E1B">
        <w:rPr>
          <w:rFonts w:ascii="Arial" w:hAnsi="Arial" w:cs="Arial"/>
          <w:color w:val="000000"/>
          <w:sz w:val="22"/>
          <w:lang w:eastAsia="zh-CN"/>
        </w:rPr>
        <w:t xml:space="preserve">, </w:t>
      </w:r>
      <w:r w:rsidR="00E53541">
        <w:rPr>
          <w:rFonts w:ascii="Arial" w:hAnsi="Arial" w:cs="Arial"/>
          <w:color w:val="000000"/>
          <w:sz w:val="22"/>
          <w:lang w:eastAsia="zh-CN"/>
        </w:rPr>
        <w:t>Ericsson</w:t>
      </w:r>
      <w:r w:rsidR="00BE54E3">
        <w:rPr>
          <w:rFonts w:ascii="Arial" w:hAnsi="Arial" w:cs="Arial"/>
          <w:color w:val="000000"/>
          <w:sz w:val="22"/>
          <w:lang w:eastAsia="zh-CN"/>
        </w:rPr>
        <w:t>, ZTE</w:t>
      </w:r>
      <w:r w:rsidR="00F21F02">
        <w:rPr>
          <w:rFonts w:ascii="Arial" w:hAnsi="Arial" w:cs="Arial"/>
          <w:color w:val="000000"/>
          <w:sz w:val="22"/>
          <w:lang w:eastAsia="zh-CN"/>
        </w:rPr>
        <w:t xml:space="preserve">, Huawei, </w:t>
      </w:r>
      <w:r w:rsidR="00F21F02" w:rsidRPr="00F21F02">
        <w:rPr>
          <w:rFonts w:ascii="Arial" w:hAnsi="Arial" w:cs="Arial"/>
          <w:color w:val="000000"/>
          <w:sz w:val="22"/>
          <w:lang w:eastAsia="zh-CN"/>
        </w:rPr>
        <w:t>HiSilicon</w:t>
      </w:r>
    </w:p>
    <w:p w14:paraId="7149C7E7" w14:textId="50D22C87"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7ED5">
        <w:rPr>
          <w:rFonts w:ascii="Arial" w:eastAsiaTheme="minorEastAsia" w:hAnsi="Arial" w:cs="Arial"/>
          <w:color w:val="000000"/>
          <w:sz w:val="22"/>
          <w:lang w:eastAsia="zh-CN"/>
        </w:rPr>
        <w:t>O</w:t>
      </w:r>
      <w:r w:rsidR="00DC7ED5" w:rsidRPr="00DC7ED5">
        <w:rPr>
          <w:rFonts w:ascii="Arial" w:eastAsiaTheme="minorEastAsia" w:hAnsi="Arial" w:cs="Arial"/>
          <w:color w:val="000000"/>
          <w:sz w:val="22"/>
          <w:lang w:eastAsia="zh-CN"/>
        </w:rPr>
        <w:t xml:space="preserve">n </w:t>
      </w:r>
      <w:r w:rsidR="007146E2">
        <w:rPr>
          <w:rFonts w:ascii="Arial" w:eastAsiaTheme="minorEastAsia" w:hAnsi="Arial" w:cs="Arial"/>
          <w:color w:val="000000"/>
          <w:sz w:val="22"/>
          <w:lang w:eastAsia="zh-CN"/>
        </w:rPr>
        <w:t xml:space="preserve">new objective under </w:t>
      </w:r>
      <w:r w:rsidR="007146E2" w:rsidRPr="007146E2">
        <w:rPr>
          <w:rFonts w:ascii="Arial" w:eastAsiaTheme="minorEastAsia" w:hAnsi="Arial" w:cs="Arial"/>
          <w:color w:val="000000"/>
          <w:sz w:val="22"/>
          <w:lang w:eastAsia="zh-CN"/>
        </w:rPr>
        <w:t>NR_BS_RF_req_evo</w:t>
      </w:r>
    </w:p>
    <w:p w14:paraId="67B0962B" w14:textId="51C1181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63A0F">
        <w:rPr>
          <w:rFonts w:ascii="Arial" w:eastAsiaTheme="minorEastAsia" w:hAnsi="Arial" w:cs="Arial"/>
          <w:color w:val="000000"/>
          <w:sz w:val="22"/>
          <w:lang w:eastAsia="zh-CN"/>
        </w:rPr>
        <w:t>Discussion</w:t>
      </w:r>
    </w:p>
    <w:p w14:paraId="4A0AE149" w14:textId="4268E307" w:rsidR="005D7AF8" w:rsidRDefault="00915D73" w:rsidP="00DC7ED5">
      <w:pPr>
        <w:pStyle w:val="Heading1"/>
        <w:rPr>
          <w:rFonts w:eastAsiaTheme="minorEastAsia"/>
          <w:lang w:eastAsia="zh-CN"/>
        </w:rPr>
      </w:pPr>
      <w:r w:rsidRPr="005D7AF8">
        <w:rPr>
          <w:rFonts w:hint="eastAsia"/>
          <w:lang w:eastAsia="ja-JP"/>
        </w:rPr>
        <w:t>Introduction</w:t>
      </w:r>
    </w:p>
    <w:p w14:paraId="59D158E1" w14:textId="1D7AC41F" w:rsidR="00BE54E3" w:rsidRDefault="00DC7ED5" w:rsidP="007146E2">
      <w:pPr>
        <w:rPr>
          <w:iCs/>
          <w:lang w:eastAsia="zh-CN"/>
        </w:rPr>
      </w:pPr>
      <w:r>
        <w:rPr>
          <w:iCs/>
          <w:lang w:eastAsia="zh-CN"/>
        </w:rPr>
        <w:t>During RAN#1</w:t>
      </w:r>
      <w:r w:rsidR="007146E2">
        <w:rPr>
          <w:iCs/>
          <w:lang w:eastAsia="zh-CN"/>
        </w:rPr>
        <w:t>03</w:t>
      </w:r>
      <w:r>
        <w:rPr>
          <w:iCs/>
          <w:lang w:eastAsia="zh-CN"/>
        </w:rPr>
        <w:t xml:space="preserve">, </w:t>
      </w:r>
      <w:r w:rsidR="007146E2">
        <w:rPr>
          <w:iCs/>
          <w:lang w:eastAsia="zh-CN"/>
        </w:rPr>
        <w:t>RAN4-led WI/SI package has been approved with the understanding additional objectives might be considered during RAN#106</w:t>
      </w:r>
      <w:r w:rsidR="00BE54E3">
        <w:rPr>
          <w:iCs/>
          <w:lang w:eastAsia="zh-CN"/>
        </w:rPr>
        <w:t>, including RF specification simplification objective (see summary below)</w:t>
      </w:r>
      <w:r w:rsidR="007146E2">
        <w:rPr>
          <w:iCs/>
          <w:lang w:eastAsia="zh-CN"/>
        </w:rPr>
        <w:t>.</w:t>
      </w:r>
      <w:r w:rsidR="001E7D1D">
        <w:rPr>
          <w:iCs/>
          <w:lang w:eastAsia="zh-CN"/>
        </w:rPr>
        <w:t xml:space="preserve"> </w:t>
      </w:r>
    </w:p>
    <w:p w14:paraId="0A5EF798" w14:textId="77777777" w:rsidR="00BE54E3" w:rsidRPr="00BE54E3" w:rsidRDefault="00BE54E3" w:rsidP="00BE54E3">
      <w:pPr>
        <w:rPr>
          <w:iCs/>
          <w:lang w:val="en-US" w:eastAsia="zh-CN"/>
        </w:rPr>
      </w:pPr>
      <w:r w:rsidRPr="00BE54E3">
        <w:rPr>
          <w:b/>
          <w:bCs/>
          <w:iCs/>
          <w:lang w:val="en-US" w:eastAsia="zh-CN"/>
        </w:rPr>
        <w:t>Moderator’s observations:</w:t>
      </w:r>
    </w:p>
    <w:p w14:paraId="784D45CD" w14:textId="1AD2508E" w:rsidR="00BE54E3" w:rsidRPr="00BE54E3" w:rsidRDefault="00BE54E3" w:rsidP="00BE54E3">
      <w:pPr>
        <w:pStyle w:val="ListParagraph"/>
        <w:numPr>
          <w:ilvl w:val="0"/>
          <w:numId w:val="29"/>
        </w:numPr>
        <w:ind w:firstLineChars="0"/>
        <w:rPr>
          <w:iCs/>
          <w:lang w:val="en-US" w:eastAsia="zh-CN"/>
        </w:rPr>
      </w:pPr>
      <w:r w:rsidRPr="00BE54E3">
        <w:rPr>
          <w:iCs/>
          <w:lang w:val="en-US" w:eastAsia="zh-CN"/>
        </w:rPr>
        <w:t xml:space="preserve">Companies’ views are quite aligned based on the contributions. </w:t>
      </w:r>
      <w:proofErr w:type="gramStart"/>
      <w:r w:rsidRPr="00BE54E3">
        <w:rPr>
          <w:iCs/>
          <w:lang w:val="en-US" w:eastAsia="zh-CN"/>
        </w:rPr>
        <w:t>So</w:t>
      </w:r>
      <w:proofErr w:type="gramEnd"/>
      <w:r w:rsidRPr="00BE54E3">
        <w:rPr>
          <w:iCs/>
          <w:lang w:val="en-US" w:eastAsia="zh-CN"/>
        </w:rPr>
        <w:t xml:space="preserve"> to save some efforts, the moderator suggests to directly discuss the potential objectives.</w:t>
      </w:r>
    </w:p>
    <w:p w14:paraId="477BC388" w14:textId="3ED02BAE" w:rsidR="00BE54E3" w:rsidRPr="00BE54E3" w:rsidRDefault="00BE54E3" w:rsidP="00BE54E3">
      <w:pPr>
        <w:pStyle w:val="ListParagraph"/>
        <w:numPr>
          <w:ilvl w:val="0"/>
          <w:numId w:val="29"/>
        </w:numPr>
        <w:ind w:firstLineChars="0"/>
        <w:rPr>
          <w:iCs/>
          <w:lang w:val="en-US" w:eastAsia="zh-CN"/>
        </w:rPr>
      </w:pPr>
      <w:r w:rsidRPr="00BE54E3">
        <w:rPr>
          <w:iCs/>
          <w:lang w:val="en-US" w:eastAsia="zh-CN"/>
        </w:rPr>
        <w:t xml:space="preserve">Regarding the network RF specification simplification, </w:t>
      </w:r>
      <w:r w:rsidRPr="00BE54E3">
        <w:rPr>
          <w:iCs/>
          <w:highlight w:val="yellow"/>
          <w:lang w:val="en-US" w:eastAsia="zh-CN"/>
        </w:rPr>
        <w:t xml:space="preserve">the moderator </w:t>
      </w:r>
      <w:proofErr w:type="gramStart"/>
      <w:r w:rsidRPr="00BE54E3">
        <w:rPr>
          <w:iCs/>
          <w:highlight w:val="yellow"/>
          <w:lang w:val="en-US" w:eastAsia="zh-CN"/>
        </w:rPr>
        <w:t>suggest</w:t>
      </w:r>
      <w:proofErr w:type="gramEnd"/>
      <w:r w:rsidRPr="00BE54E3">
        <w:rPr>
          <w:iCs/>
          <w:highlight w:val="yellow"/>
          <w:lang w:val="en-US" w:eastAsia="zh-CN"/>
        </w:rPr>
        <w:t xml:space="preserve"> to discuss it at December 2024</w:t>
      </w:r>
      <w:r w:rsidRPr="00BE54E3">
        <w:rPr>
          <w:iCs/>
          <w:lang w:val="en-US" w:eastAsia="zh-CN"/>
        </w:rPr>
        <w:t xml:space="preserve"> to save some effort in this meeting. Based on companies’ feedback, there seems consensus in the group to work on it. Just because of TU limit, we can postpone it.</w:t>
      </w:r>
    </w:p>
    <w:p w14:paraId="72090E32" w14:textId="4B9433D4" w:rsidR="00BE54E3" w:rsidRPr="00BE54E3" w:rsidRDefault="00BE54E3" w:rsidP="00BE54E3">
      <w:pPr>
        <w:pStyle w:val="ListParagraph"/>
        <w:numPr>
          <w:ilvl w:val="0"/>
          <w:numId w:val="29"/>
        </w:numPr>
        <w:ind w:firstLineChars="0"/>
        <w:rPr>
          <w:iCs/>
          <w:lang w:val="en-US" w:eastAsia="zh-CN"/>
        </w:rPr>
      </w:pPr>
      <w:r w:rsidRPr="00BE54E3">
        <w:rPr>
          <w:iCs/>
          <w:lang w:val="en-US" w:eastAsia="zh-CN"/>
        </w:rPr>
        <w:t xml:space="preserve">According to MCC feedback, it is expected to make clear whether the objective will be applied to NR or LTE, BS or UE, and which frequency range of FR1 and/or FR2 the objective will be applied. </w:t>
      </w:r>
      <w:proofErr w:type="gramStart"/>
      <w:r w:rsidRPr="00BE54E3">
        <w:rPr>
          <w:iCs/>
          <w:lang w:val="en-US" w:eastAsia="zh-CN"/>
        </w:rPr>
        <w:t>So</w:t>
      </w:r>
      <w:proofErr w:type="gramEnd"/>
      <w:r w:rsidRPr="00BE54E3">
        <w:rPr>
          <w:iCs/>
          <w:lang w:val="en-US" w:eastAsia="zh-CN"/>
        </w:rPr>
        <w:t xml:space="preserve"> the moderator adds some clarifications in the potential objectives.</w:t>
      </w:r>
    </w:p>
    <w:p w14:paraId="728641F9" w14:textId="716A8269" w:rsidR="00DC7ED5" w:rsidRPr="00DC7ED5" w:rsidRDefault="001E7D1D" w:rsidP="007146E2">
      <w:pPr>
        <w:rPr>
          <w:iCs/>
          <w:lang w:eastAsia="zh-CN"/>
        </w:rPr>
      </w:pPr>
      <w:r>
        <w:rPr>
          <w:iCs/>
          <w:lang w:eastAsia="zh-CN"/>
        </w:rPr>
        <w:t xml:space="preserve">This document </w:t>
      </w:r>
      <w:r w:rsidR="0077722A">
        <w:rPr>
          <w:iCs/>
          <w:lang w:eastAsia="zh-CN"/>
        </w:rPr>
        <w:t xml:space="preserve">is </w:t>
      </w:r>
      <w:r>
        <w:rPr>
          <w:iCs/>
          <w:lang w:eastAsia="zh-CN"/>
        </w:rPr>
        <w:t>address</w:t>
      </w:r>
      <w:r w:rsidR="0077722A">
        <w:rPr>
          <w:iCs/>
          <w:lang w:eastAsia="zh-CN"/>
        </w:rPr>
        <w:t>ing</w:t>
      </w:r>
      <w:r>
        <w:rPr>
          <w:iCs/>
          <w:lang w:eastAsia="zh-CN"/>
        </w:rPr>
        <w:t xml:space="preserve"> the issue on high number of BS specifications CRs when new frequency band is introduced in RAN4 specifications.</w:t>
      </w:r>
    </w:p>
    <w:p w14:paraId="609286E5" w14:textId="34422665" w:rsidR="00E80B52" w:rsidRPr="00805BE8" w:rsidRDefault="00DC7ED5" w:rsidP="00805BE8">
      <w:pPr>
        <w:pStyle w:val="Heading1"/>
        <w:rPr>
          <w:lang w:eastAsia="ja-JP"/>
        </w:rPr>
      </w:pPr>
      <w:r>
        <w:rPr>
          <w:lang w:eastAsia="ja-JP"/>
        </w:rPr>
        <w:t>Discussion</w:t>
      </w:r>
    </w:p>
    <w:p w14:paraId="6B34A993" w14:textId="222B3DF5" w:rsidR="0067475A" w:rsidRDefault="0067475A" w:rsidP="00DC7ED5">
      <w:pPr>
        <w:rPr>
          <w:iCs/>
          <w:lang w:eastAsia="zh-CN"/>
        </w:rPr>
      </w:pPr>
      <w:r>
        <w:rPr>
          <w:iCs/>
          <w:lang w:eastAsia="zh-CN"/>
        </w:rPr>
        <w:t xml:space="preserve">With current structure of RAN4 specifications, whenever new frequency band is introduced, there are 15 BS specifications (listed below) impacted to reflect </w:t>
      </w:r>
      <w:r w:rsidR="001E7D1D">
        <w:rPr>
          <w:iCs/>
          <w:lang w:eastAsia="zh-CN"/>
        </w:rPr>
        <w:t xml:space="preserve">mostly </w:t>
      </w:r>
      <w:r>
        <w:rPr>
          <w:iCs/>
          <w:lang w:eastAsia="zh-CN"/>
        </w:rPr>
        <w:t>co-existence and co-location requirements:</w:t>
      </w:r>
    </w:p>
    <w:tbl>
      <w:tblPr>
        <w:tblStyle w:val="TableGrid"/>
        <w:tblW w:w="0" w:type="auto"/>
        <w:tblInd w:w="1440" w:type="dxa"/>
        <w:tblLook w:val="04A0" w:firstRow="1" w:lastRow="0" w:firstColumn="1" w:lastColumn="0" w:noHBand="0" w:noVBand="1"/>
      </w:tblPr>
      <w:tblGrid>
        <w:gridCol w:w="2762"/>
      </w:tblGrid>
      <w:tr w:rsidR="0067475A" w:rsidRPr="000C3FA1" w14:paraId="6C2F7CA9" w14:textId="77777777" w:rsidTr="0057085D">
        <w:tc>
          <w:tcPr>
            <w:tcW w:w="2762" w:type="dxa"/>
          </w:tcPr>
          <w:p w14:paraId="46956423"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38.106</w:t>
            </w:r>
          </w:p>
        </w:tc>
      </w:tr>
      <w:tr w:rsidR="0067475A" w:rsidRPr="000C3FA1" w14:paraId="2B4A8CEF" w14:textId="77777777" w:rsidTr="0057085D">
        <w:tc>
          <w:tcPr>
            <w:tcW w:w="2762" w:type="dxa"/>
          </w:tcPr>
          <w:p w14:paraId="74CE5973"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38.115-1</w:t>
            </w:r>
          </w:p>
        </w:tc>
      </w:tr>
      <w:tr w:rsidR="0067475A" w:rsidRPr="000C3FA1" w14:paraId="2FD73AB9" w14:textId="77777777" w:rsidTr="0057085D">
        <w:tc>
          <w:tcPr>
            <w:tcW w:w="2762" w:type="dxa"/>
          </w:tcPr>
          <w:p w14:paraId="660D85E9"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38.174</w:t>
            </w:r>
          </w:p>
        </w:tc>
      </w:tr>
      <w:tr w:rsidR="0067475A" w:rsidRPr="000C3FA1" w14:paraId="3AC88AE5" w14:textId="77777777" w:rsidTr="0057085D">
        <w:tc>
          <w:tcPr>
            <w:tcW w:w="2762" w:type="dxa"/>
          </w:tcPr>
          <w:p w14:paraId="6EF4A771"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38.176-1</w:t>
            </w:r>
          </w:p>
        </w:tc>
      </w:tr>
      <w:tr w:rsidR="0067475A" w:rsidRPr="000C3FA1" w14:paraId="24599B11" w14:textId="77777777" w:rsidTr="0057085D">
        <w:tc>
          <w:tcPr>
            <w:tcW w:w="2762" w:type="dxa"/>
          </w:tcPr>
          <w:p w14:paraId="3A853BF3"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38.176-2</w:t>
            </w:r>
          </w:p>
        </w:tc>
      </w:tr>
      <w:tr w:rsidR="0067475A" w:rsidRPr="000C3FA1" w14:paraId="0C968E87" w14:textId="77777777" w:rsidTr="0057085D">
        <w:tc>
          <w:tcPr>
            <w:tcW w:w="2762" w:type="dxa"/>
          </w:tcPr>
          <w:p w14:paraId="1C9EA116"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36.104</w:t>
            </w:r>
          </w:p>
        </w:tc>
      </w:tr>
      <w:tr w:rsidR="0067475A" w:rsidRPr="000C3FA1" w14:paraId="57B28EBE" w14:textId="77777777" w:rsidTr="0057085D">
        <w:tc>
          <w:tcPr>
            <w:tcW w:w="2762" w:type="dxa"/>
          </w:tcPr>
          <w:p w14:paraId="06E69A1A"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36.141</w:t>
            </w:r>
          </w:p>
        </w:tc>
      </w:tr>
      <w:tr w:rsidR="0067475A" w:rsidRPr="000C3FA1" w14:paraId="3BAEF498" w14:textId="77777777" w:rsidTr="0057085D">
        <w:tc>
          <w:tcPr>
            <w:tcW w:w="2762" w:type="dxa"/>
          </w:tcPr>
          <w:p w14:paraId="781AEACF"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37.104</w:t>
            </w:r>
          </w:p>
        </w:tc>
      </w:tr>
      <w:tr w:rsidR="0067475A" w:rsidRPr="000C3FA1" w14:paraId="54879530" w14:textId="77777777" w:rsidTr="0057085D">
        <w:tc>
          <w:tcPr>
            <w:tcW w:w="2762" w:type="dxa"/>
          </w:tcPr>
          <w:p w14:paraId="41EA4C8D"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37.141</w:t>
            </w:r>
          </w:p>
        </w:tc>
      </w:tr>
      <w:tr w:rsidR="0067475A" w:rsidRPr="000C3FA1" w14:paraId="0EE0A12C" w14:textId="77777777" w:rsidTr="0057085D">
        <w:tc>
          <w:tcPr>
            <w:tcW w:w="2762" w:type="dxa"/>
          </w:tcPr>
          <w:p w14:paraId="707335B7"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38.104</w:t>
            </w:r>
          </w:p>
        </w:tc>
      </w:tr>
      <w:tr w:rsidR="0067475A" w:rsidRPr="000C3FA1" w14:paraId="75190A88" w14:textId="77777777" w:rsidTr="0057085D">
        <w:tc>
          <w:tcPr>
            <w:tcW w:w="2762" w:type="dxa"/>
          </w:tcPr>
          <w:p w14:paraId="5A93D9D8"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38.141-1</w:t>
            </w:r>
          </w:p>
        </w:tc>
      </w:tr>
      <w:tr w:rsidR="0067475A" w:rsidRPr="000C3FA1" w14:paraId="4E170505" w14:textId="77777777" w:rsidTr="0057085D">
        <w:tc>
          <w:tcPr>
            <w:tcW w:w="2762" w:type="dxa"/>
          </w:tcPr>
          <w:p w14:paraId="5CB60628"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38.141-2</w:t>
            </w:r>
          </w:p>
        </w:tc>
      </w:tr>
      <w:tr w:rsidR="0067475A" w:rsidRPr="000C3FA1" w14:paraId="008A3E70" w14:textId="77777777" w:rsidTr="0057085D">
        <w:tc>
          <w:tcPr>
            <w:tcW w:w="2762" w:type="dxa"/>
          </w:tcPr>
          <w:p w14:paraId="64287E82"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37.105</w:t>
            </w:r>
          </w:p>
        </w:tc>
      </w:tr>
      <w:tr w:rsidR="0067475A" w:rsidRPr="000C3FA1" w14:paraId="10C1969E" w14:textId="77777777" w:rsidTr="0057085D">
        <w:tc>
          <w:tcPr>
            <w:tcW w:w="2762" w:type="dxa"/>
          </w:tcPr>
          <w:p w14:paraId="5289EFCE"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lastRenderedPageBreak/>
              <w:t>37.145-1</w:t>
            </w:r>
          </w:p>
        </w:tc>
      </w:tr>
      <w:tr w:rsidR="0067475A" w:rsidRPr="000C3FA1" w14:paraId="5EDD20F4" w14:textId="77777777" w:rsidTr="0057085D">
        <w:tc>
          <w:tcPr>
            <w:tcW w:w="2762" w:type="dxa"/>
          </w:tcPr>
          <w:p w14:paraId="6DBBF619" w14:textId="77777777" w:rsidR="0067475A" w:rsidRPr="0067475A" w:rsidRDefault="0067475A" w:rsidP="0057085D">
            <w:pPr>
              <w:pStyle w:val="ListParagraph"/>
              <w:overflowPunct/>
              <w:autoSpaceDE/>
              <w:autoSpaceDN/>
              <w:adjustRightInd/>
              <w:spacing w:after="120"/>
              <w:ind w:firstLineChars="0" w:firstLine="0"/>
              <w:textAlignment w:val="auto"/>
              <w:rPr>
                <w:rFonts w:eastAsia="SimSun"/>
                <w:szCs w:val="24"/>
                <w:lang w:eastAsia="zh-CN"/>
              </w:rPr>
            </w:pPr>
            <w:r w:rsidRPr="0067475A">
              <w:rPr>
                <w:rFonts w:eastAsia="SimSun"/>
                <w:szCs w:val="24"/>
                <w:lang w:eastAsia="zh-CN"/>
              </w:rPr>
              <w:t>37.145-2</w:t>
            </w:r>
          </w:p>
        </w:tc>
      </w:tr>
    </w:tbl>
    <w:p w14:paraId="7200B4D4" w14:textId="77777777" w:rsidR="0067475A" w:rsidRDefault="0067475A" w:rsidP="00DC7ED5">
      <w:pPr>
        <w:rPr>
          <w:iCs/>
          <w:lang w:eastAsia="zh-CN"/>
        </w:rPr>
      </w:pPr>
    </w:p>
    <w:p w14:paraId="023BA9EE" w14:textId="06DB9E3E" w:rsidR="00DC7ED5" w:rsidRDefault="0067475A" w:rsidP="00DC7ED5">
      <w:pPr>
        <w:rPr>
          <w:iCs/>
          <w:lang w:eastAsia="zh-CN"/>
        </w:rPr>
      </w:pPr>
      <w:r>
        <w:rPr>
          <w:iCs/>
          <w:lang w:eastAsia="zh-CN"/>
        </w:rPr>
        <w:t xml:space="preserve">While there is some work needed to update </w:t>
      </w:r>
      <w:r w:rsidR="001E7D1D">
        <w:rPr>
          <w:iCs/>
          <w:lang w:eastAsia="zh-CN"/>
        </w:rPr>
        <w:t>existing specifications and/</w:t>
      </w:r>
      <w:r>
        <w:rPr>
          <w:iCs/>
          <w:lang w:eastAsia="zh-CN"/>
        </w:rPr>
        <w:t>or create new specification</w:t>
      </w:r>
      <w:r w:rsidR="001E7D1D">
        <w:rPr>
          <w:iCs/>
          <w:lang w:eastAsia="zh-CN"/>
        </w:rPr>
        <w:t xml:space="preserve"> to simplify co-existence and co-location requirements</w:t>
      </w:r>
      <w:r>
        <w:rPr>
          <w:iCs/>
          <w:lang w:eastAsia="zh-CN"/>
        </w:rPr>
        <w:t xml:space="preserve">, it is </w:t>
      </w:r>
      <w:r w:rsidR="001E7D1D">
        <w:rPr>
          <w:iCs/>
          <w:lang w:eastAsia="zh-CN"/>
        </w:rPr>
        <w:t>encouraged</w:t>
      </w:r>
      <w:r>
        <w:rPr>
          <w:iCs/>
          <w:lang w:eastAsia="zh-CN"/>
        </w:rPr>
        <w:t xml:space="preserve"> </w:t>
      </w:r>
      <w:r w:rsidR="001E7D1D">
        <w:rPr>
          <w:iCs/>
          <w:lang w:eastAsia="zh-CN"/>
        </w:rPr>
        <w:t xml:space="preserve">to perform this task as soon as possible (and especially before first 6G bands will be introduced) to significantly reduce number of </w:t>
      </w:r>
      <w:r w:rsidR="00A400AD">
        <w:rPr>
          <w:iCs/>
          <w:lang w:eastAsia="zh-CN"/>
        </w:rPr>
        <w:t xml:space="preserve">network-nodes specifications </w:t>
      </w:r>
      <w:r w:rsidR="001E7D1D">
        <w:rPr>
          <w:iCs/>
          <w:lang w:eastAsia="zh-CN"/>
        </w:rPr>
        <w:t>CRs in the future</w:t>
      </w:r>
      <w:r w:rsidR="0077722A">
        <w:rPr>
          <w:iCs/>
          <w:lang w:eastAsia="zh-CN"/>
        </w:rPr>
        <w:t xml:space="preserve"> (only in RAN#114, 60 BS CRs are expected to be approved for new four frequency bands)</w:t>
      </w:r>
      <w:r w:rsidR="00BE54E3">
        <w:rPr>
          <w:iCs/>
          <w:lang w:eastAsia="zh-CN"/>
        </w:rPr>
        <w:t xml:space="preserve"> as well as </w:t>
      </w:r>
      <w:r w:rsidR="00A400AD">
        <w:rPr>
          <w:iCs/>
          <w:lang w:eastAsia="zh-CN"/>
        </w:rPr>
        <w:t xml:space="preserve">to improve </w:t>
      </w:r>
      <w:r w:rsidR="00ED36ED">
        <w:rPr>
          <w:iCs/>
          <w:lang w:eastAsia="zh-CN"/>
        </w:rPr>
        <w:t>the format how</w:t>
      </w:r>
      <w:r w:rsidR="00A400AD">
        <w:rPr>
          <w:iCs/>
          <w:lang w:eastAsia="zh-CN"/>
        </w:rPr>
        <w:t xml:space="preserve"> those requirements</w:t>
      </w:r>
      <w:r w:rsidR="00ED36ED">
        <w:rPr>
          <w:iCs/>
          <w:lang w:eastAsia="zh-CN"/>
        </w:rPr>
        <w:t xml:space="preserve"> are specified</w:t>
      </w:r>
      <w:r w:rsidR="001E7D1D">
        <w:rPr>
          <w:iCs/>
          <w:lang w:eastAsia="zh-CN"/>
        </w:rPr>
        <w:t xml:space="preserve">. Therefore, it is proposed to add a new objective under </w:t>
      </w:r>
      <w:r w:rsidR="001E7D1D" w:rsidRPr="007146E2">
        <w:rPr>
          <w:iCs/>
          <w:lang w:eastAsia="zh-CN"/>
        </w:rPr>
        <w:t>NR_BS_RF_req_evo</w:t>
      </w:r>
      <w:r w:rsidR="001E7D1D">
        <w:rPr>
          <w:iCs/>
          <w:lang w:eastAsia="zh-CN"/>
        </w:rPr>
        <w:t xml:space="preserve"> WI, to address challenges when introducing new frequency bands in RAN4 specifications.</w:t>
      </w:r>
    </w:p>
    <w:p w14:paraId="6F028573" w14:textId="5E9D4D4A" w:rsidR="000C3FA1" w:rsidRDefault="00DC7ED5" w:rsidP="000C3FA1">
      <w:pPr>
        <w:pStyle w:val="Heading1"/>
        <w:rPr>
          <w:lang w:eastAsia="ja-JP"/>
        </w:rPr>
      </w:pPr>
      <w:r>
        <w:rPr>
          <w:lang w:eastAsia="ja-JP"/>
        </w:rPr>
        <w:t>Conclusion</w:t>
      </w:r>
    </w:p>
    <w:p w14:paraId="627086FB" w14:textId="09D47710" w:rsidR="00DC7ED5" w:rsidRDefault="007146E2" w:rsidP="00DC7ED5">
      <w:pPr>
        <w:rPr>
          <w:iCs/>
          <w:lang w:eastAsia="zh-CN"/>
        </w:rPr>
      </w:pPr>
      <w:r>
        <w:rPr>
          <w:iCs/>
          <w:lang w:eastAsia="zh-CN"/>
        </w:rPr>
        <w:t xml:space="preserve">With the explanation in Clause 2, it is proposed to add </w:t>
      </w:r>
      <w:r w:rsidR="0067475A">
        <w:rPr>
          <w:iCs/>
          <w:lang w:eastAsia="zh-CN"/>
        </w:rPr>
        <w:t xml:space="preserve">a </w:t>
      </w:r>
      <w:r>
        <w:rPr>
          <w:iCs/>
          <w:lang w:eastAsia="zh-CN"/>
        </w:rPr>
        <w:t xml:space="preserve">new objective under </w:t>
      </w:r>
      <w:r w:rsidRPr="007146E2">
        <w:rPr>
          <w:iCs/>
          <w:lang w:eastAsia="zh-CN"/>
        </w:rPr>
        <w:t>NR_BS_RF_req_evo</w:t>
      </w:r>
      <w:r>
        <w:rPr>
          <w:iCs/>
          <w:lang w:eastAsia="zh-CN"/>
        </w:rPr>
        <w:t xml:space="preserve"> WI, to </w:t>
      </w:r>
      <w:r w:rsidR="0067475A">
        <w:rPr>
          <w:iCs/>
          <w:lang w:eastAsia="zh-CN"/>
        </w:rPr>
        <w:t>address</w:t>
      </w:r>
      <w:r>
        <w:rPr>
          <w:iCs/>
          <w:lang w:eastAsia="zh-CN"/>
        </w:rPr>
        <w:t xml:space="preserve"> challenges when introducing new frequency bands in RAN4 specifications</w:t>
      </w:r>
      <w:r w:rsidR="0077722A">
        <w:rPr>
          <w:iCs/>
          <w:lang w:eastAsia="zh-CN"/>
        </w:rPr>
        <w:t>:</w:t>
      </w:r>
    </w:p>
    <w:p w14:paraId="20594A53" w14:textId="18D834F8" w:rsidR="005C4E1B" w:rsidRPr="005C4E1B" w:rsidRDefault="005C4E1B" w:rsidP="005C4E1B">
      <w:pPr>
        <w:pStyle w:val="ListParagraph"/>
        <w:numPr>
          <w:ilvl w:val="0"/>
          <w:numId w:val="26"/>
        </w:numPr>
        <w:ind w:firstLineChars="0"/>
        <w:rPr>
          <w:lang w:eastAsia="zh-CN"/>
        </w:rPr>
      </w:pPr>
      <w:r>
        <w:t>Framework simplification for co-location / co-existence requirements: optimize co-location and co-existence requirements structure in network-nodes specifications, to limit number of CRs needed for new operating bands. Exact solution to be selected during the WI; work starts during RAN4#114bis.</w:t>
      </w:r>
    </w:p>
    <w:sectPr w:rsidR="005C4E1B" w:rsidRPr="005C4E1B"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F1E05F" w14:textId="77777777" w:rsidR="00EE1BBA" w:rsidRDefault="00EE1BBA">
      <w:r>
        <w:separator/>
      </w:r>
    </w:p>
  </w:endnote>
  <w:endnote w:type="continuationSeparator" w:id="0">
    <w:p w14:paraId="7397B42E" w14:textId="77777777" w:rsidR="00EE1BBA" w:rsidRDefault="00EE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09346" w14:textId="77777777" w:rsidR="00EE1BBA" w:rsidRDefault="00EE1BBA">
      <w:r>
        <w:separator/>
      </w:r>
    </w:p>
  </w:footnote>
  <w:footnote w:type="continuationSeparator" w:id="0">
    <w:p w14:paraId="7466A51D" w14:textId="77777777" w:rsidR="00EE1BBA" w:rsidRDefault="00EE1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66540"/>
    <w:multiLevelType w:val="hybridMultilevel"/>
    <w:tmpl w:val="0752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620AA"/>
    <w:multiLevelType w:val="hybridMultilevel"/>
    <w:tmpl w:val="B8F8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EA37899"/>
    <w:multiLevelType w:val="hybridMultilevel"/>
    <w:tmpl w:val="A4C80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8025FF7"/>
    <w:multiLevelType w:val="multilevel"/>
    <w:tmpl w:val="9E58145E"/>
    <w:lvl w:ilvl="0">
      <w:start w:val="1"/>
      <w:numFmt w:val="decimal"/>
      <w:lvlText w:val="%1."/>
      <w:lvlJc w:val="left"/>
      <w:pPr>
        <w:ind w:left="360" w:hanging="360"/>
      </w:pPr>
    </w:lvl>
    <w:lvl w:ilvl="1">
      <w:start w:val="1686"/>
      <w:numFmt w:val="bullet"/>
      <w:lvlText w:val="–"/>
      <w:lvlJc w:val="left"/>
      <w:pPr>
        <w:ind w:left="1080" w:hanging="360"/>
      </w:pPr>
      <w:rPr>
        <w:rFonts w:ascii="Arial" w:hAnsi="Arial"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7"/>
  </w:num>
  <w:num w:numId="3" w16cid:durableId="845053056">
    <w:abstractNumId w:val="14"/>
  </w:num>
  <w:num w:numId="4" w16cid:durableId="574896988">
    <w:abstractNumId w:val="12"/>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6"/>
  </w:num>
  <w:num w:numId="18" w16cid:durableId="1890874967">
    <w:abstractNumId w:val="5"/>
  </w:num>
  <w:num w:numId="19" w16cid:durableId="151794773">
    <w:abstractNumId w:val="4"/>
  </w:num>
  <w:num w:numId="20" w16cid:durableId="1473786642">
    <w:abstractNumId w:val="1"/>
  </w:num>
  <w:num w:numId="21" w16cid:durableId="895970569">
    <w:abstractNumId w:val="9"/>
  </w:num>
  <w:num w:numId="22" w16cid:durableId="1637685187">
    <w:abstractNumId w:val="9"/>
  </w:num>
  <w:num w:numId="23" w16cid:durableId="1282683033">
    <w:abstractNumId w:val="8"/>
  </w:num>
  <w:num w:numId="24" w16cid:durableId="474224655">
    <w:abstractNumId w:val="12"/>
  </w:num>
  <w:num w:numId="25" w16cid:durableId="19264559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32325468">
    <w:abstractNumId w:val="10"/>
  </w:num>
  <w:num w:numId="27" w16cid:durableId="1262835099">
    <w:abstractNumId w:val="13"/>
    <w:lvlOverride w:ilvl="0">
      <w:startOverride w:val="1"/>
    </w:lvlOverride>
    <w:lvlOverride w:ilvl="1"/>
    <w:lvlOverride w:ilvl="2"/>
    <w:lvlOverride w:ilvl="3"/>
    <w:lvlOverride w:ilvl="4"/>
    <w:lvlOverride w:ilvl="5"/>
    <w:lvlOverride w:ilvl="6"/>
    <w:lvlOverride w:ilvl="7"/>
    <w:lvlOverride w:ilvl="8"/>
  </w:num>
  <w:num w:numId="28" w16cid:durableId="1342314957">
    <w:abstractNumId w:val="3"/>
  </w:num>
  <w:num w:numId="29" w16cid:durableId="125489550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F86"/>
    <w:rsid w:val="00020C56"/>
    <w:rsid w:val="00026ACC"/>
    <w:rsid w:val="000313D2"/>
    <w:rsid w:val="0003171D"/>
    <w:rsid w:val="00031C1D"/>
    <w:rsid w:val="00035C50"/>
    <w:rsid w:val="000368AA"/>
    <w:rsid w:val="000457A1"/>
    <w:rsid w:val="00050001"/>
    <w:rsid w:val="00051FD5"/>
    <w:rsid w:val="00052041"/>
    <w:rsid w:val="0005326A"/>
    <w:rsid w:val="00057602"/>
    <w:rsid w:val="0006266D"/>
    <w:rsid w:val="00063A0F"/>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B80"/>
    <w:rsid w:val="000B2EF6"/>
    <w:rsid w:val="000B2FA6"/>
    <w:rsid w:val="000B4AA0"/>
    <w:rsid w:val="000B7569"/>
    <w:rsid w:val="000C2553"/>
    <w:rsid w:val="000C38C3"/>
    <w:rsid w:val="000C3FA1"/>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4A34"/>
    <w:rsid w:val="00117BD6"/>
    <w:rsid w:val="001206C2"/>
    <w:rsid w:val="00121978"/>
    <w:rsid w:val="00123422"/>
    <w:rsid w:val="00124B6A"/>
    <w:rsid w:val="00130462"/>
    <w:rsid w:val="001367F6"/>
    <w:rsid w:val="00136D4C"/>
    <w:rsid w:val="00142538"/>
    <w:rsid w:val="00142BB9"/>
    <w:rsid w:val="00144F96"/>
    <w:rsid w:val="001472D8"/>
    <w:rsid w:val="00147A0F"/>
    <w:rsid w:val="00151EAC"/>
    <w:rsid w:val="00153528"/>
    <w:rsid w:val="00154E68"/>
    <w:rsid w:val="00161A38"/>
    <w:rsid w:val="00162548"/>
    <w:rsid w:val="0016484E"/>
    <w:rsid w:val="00172183"/>
    <w:rsid w:val="001751AB"/>
    <w:rsid w:val="00175A3F"/>
    <w:rsid w:val="00180E09"/>
    <w:rsid w:val="00183D4C"/>
    <w:rsid w:val="00183F6D"/>
    <w:rsid w:val="0018670E"/>
    <w:rsid w:val="0019219A"/>
    <w:rsid w:val="00195077"/>
    <w:rsid w:val="001A033F"/>
    <w:rsid w:val="001A08AA"/>
    <w:rsid w:val="001A59CB"/>
    <w:rsid w:val="001B012B"/>
    <w:rsid w:val="001B7991"/>
    <w:rsid w:val="001C1409"/>
    <w:rsid w:val="001C2AE6"/>
    <w:rsid w:val="001C4A89"/>
    <w:rsid w:val="001C6177"/>
    <w:rsid w:val="001D0363"/>
    <w:rsid w:val="001D12B4"/>
    <w:rsid w:val="001D1B07"/>
    <w:rsid w:val="001D2CDC"/>
    <w:rsid w:val="001D7D94"/>
    <w:rsid w:val="001E0A28"/>
    <w:rsid w:val="001E4218"/>
    <w:rsid w:val="001E6C4D"/>
    <w:rsid w:val="001E7D1D"/>
    <w:rsid w:val="001F0B20"/>
    <w:rsid w:val="00200A62"/>
    <w:rsid w:val="00203740"/>
    <w:rsid w:val="0020475B"/>
    <w:rsid w:val="002138EA"/>
    <w:rsid w:val="002139EA"/>
    <w:rsid w:val="00213F84"/>
    <w:rsid w:val="00214FBD"/>
    <w:rsid w:val="00221E08"/>
    <w:rsid w:val="00222897"/>
    <w:rsid w:val="00222B0C"/>
    <w:rsid w:val="00232C38"/>
    <w:rsid w:val="00235394"/>
    <w:rsid w:val="00235577"/>
    <w:rsid w:val="002371B2"/>
    <w:rsid w:val="002435CA"/>
    <w:rsid w:val="0024469F"/>
    <w:rsid w:val="00250B5B"/>
    <w:rsid w:val="00252DB8"/>
    <w:rsid w:val="002537BC"/>
    <w:rsid w:val="00255C58"/>
    <w:rsid w:val="00260EC7"/>
    <w:rsid w:val="00261539"/>
    <w:rsid w:val="0026179F"/>
    <w:rsid w:val="00265DBD"/>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6B3"/>
    <w:rsid w:val="002D6BDF"/>
    <w:rsid w:val="002D772F"/>
    <w:rsid w:val="002E2CE9"/>
    <w:rsid w:val="002E3BF7"/>
    <w:rsid w:val="002E403E"/>
    <w:rsid w:val="002E4C74"/>
    <w:rsid w:val="002F158C"/>
    <w:rsid w:val="002F4093"/>
    <w:rsid w:val="002F5636"/>
    <w:rsid w:val="00301630"/>
    <w:rsid w:val="003022A5"/>
    <w:rsid w:val="00307E51"/>
    <w:rsid w:val="00311363"/>
    <w:rsid w:val="00315867"/>
    <w:rsid w:val="003204BF"/>
    <w:rsid w:val="00321150"/>
    <w:rsid w:val="003260D7"/>
    <w:rsid w:val="0033052D"/>
    <w:rsid w:val="00331C0E"/>
    <w:rsid w:val="00336697"/>
    <w:rsid w:val="003418CB"/>
    <w:rsid w:val="003539B6"/>
    <w:rsid w:val="00355873"/>
    <w:rsid w:val="0035660F"/>
    <w:rsid w:val="003628B9"/>
    <w:rsid w:val="00362D8F"/>
    <w:rsid w:val="00367724"/>
    <w:rsid w:val="003710BA"/>
    <w:rsid w:val="003744A4"/>
    <w:rsid w:val="003770F6"/>
    <w:rsid w:val="00380F9B"/>
    <w:rsid w:val="00383E37"/>
    <w:rsid w:val="00391279"/>
    <w:rsid w:val="00393042"/>
    <w:rsid w:val="00394AD5"/>
    <w:rsid w:val="0039642D"/>
    <w:rsid w:val="003A2B9E"/>
    <w:rsid w:val="003A2E40"/>
    <w:rsid w:val="003A3955"/>
    <w:rsid w:val="003B0158"/>
    <w:rsid w:val="003B40B6"/>
    <w:rsid w:val="003B56DB"/>
    <w:rsid w:val="003B755E"/>
    <w:rsid w:val="003C228E"/>
    <w:rsid w:val="003C2E40"/>
    <w:rsid w:val="003C51E7"/>
    <w:rsid w:val="003C5417"/>
    <w:rsid w:val="003C6893"/>
    <w:rsid w:val="003C6DE2"/>
    <w:rsid w:val="003D014A"/>
    <w:rsid w:val="003D1EFD"/>
    <w:rsid w:val="003D28BF"/>
    <w:rsid w:val="003D4215"/>
    <w:rsid w:val="003D4C47"/>
    <w:rsid w:val="003D7719"/>
    <w:rsid w:val="003E40EE"/>
    <w:rsid w:val="003F1C1B"/>
    <w:rsid w:val="003F3A2F"/>
    <w:rsid w:val="00401144"/>
    <w:rsid w:val="00404831"/>
    <w:rsid w:val="0040487D"/>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55BA"/>
    <w:rsid w:val="004412A0"/>
    <w:rsid w:val="0044131F"/>
    <w:rsid w:val="00442337"/>
    <w:rsid w:val="00445003"/>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2FB3"/>
    <w:rsid w:val="004B6B0F"/>
    <w:rsid w:val="004C1E17"/>
    <w:rsid w:val="004C54E5"/>
    <w:rsid w:val="004C6AF5"/>
    <w:rsid w:val="004C7DC8"/>
    <w:rsid w:val="004D21B0"/>
    <w:rsid w:val="004D66BB"/>
    <w:rsid w:val="004D692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2DA"/>
    <w:rsid w:val="005308DB"/>
    <w:rsid w:val="00530A2E"/>
    <w:rsid w:val="00530FBE"/>
    <w:rsid w:val="00533159"/>
    <w:rsid w:val="005339DB"/>
    <w:rsid w:val="00534C89"/>
    <w:rsid w:val="00537586"/>
    <w:rsid w:val="00541573"/>
    <w:rsid w:val="0054348A"/>
    <w:rsid w:val="00571777"/>
    <w:rsid w:val="005726ED"/>
    <w:rsid w:val="00580FF5"/>
    <w:rsid w:val="0058519C"/>
    <w:rsid w:val="0059149A"/>
    <w:rsid w:val="005956EE"/>
    <w:rsid w:val="005A083E"/>
    <w:rsid w:val="005A4F76"/>
    <w:rsid w:val="005A5458"/>
    <w:rsid w:val="005B4802"/>
    <w:rsid w:val="005C1EA6"/>
    <w:rsid w:val="005C4E1B"/>
    <w:rsid w:val="005D0B99"/>
    <w:rsid w:val="005D308E"/>
    <w:rsid w:val="005D3A48"/>
    <w:rsid w:val="005D7AF8"/>
    <w:rsid w:val="005E17BF"/>
    <w:rsid w:val="005E366A"/>
    <w:rsid w:val="005E472F"/>
    <w:rsid w:val="005F2145"/>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501AF"/>
    <w:rsid w:val="00650DDE"/>
    <w:rsid w:val="00653BCF"/>
    <w:rsid w:val="0065505B"/>
    <w:rsid w:val="006670AC"/>
    <w:rsid w:val="00672307"/>
    <w:rsid w:val="0067475A"/>
    <w:rsid w:val="006808C6"/>
    <w:rsid w:val="00682668"/>
    <w:rsid w:val="00692A68"/>
    <w:rsid w:val="00695D85"/>
    <w:rsid w:val="006A30A2"/>
    <w:rsid w:val="006A6D23"/>
    <w:rsid w:val="006A7158"/>
    <w:rsid w:val="006B25DE"/>
    <w:rsid w:val="006C1C3B"/>
    <w:rsid w:val="006C36CC"/>
    <w:rsid w:val="006C4E43"/>
    <w:rsid w:val="006C643E"/>
    <w:rsid w:val="006D2932"/>
    <w:rsid w:val="006D3671"/>
    <w:rsid w:val="006D4176"/>
    <w:rsid w:val="006E0A73"/>
    <w:rsid w:val="006E0FEE"/>
    <w:rsid w:val="006E6C11"/>
    <w:rsid w:val="006F7C0C"/>
    <w:rsid w:val="00700755"/>
    <w:rsid w:val="0070646B"/>
    <w:rsid w:val="007130A2"/>
    <w:rsid w:val="007146E2"/>
    <w:rsid w:val="00715463"/>
    <w:rsid w:val="00717FE4"/>
    <w:rsid w:val="0072240A"/>
    <w:rsid w:val="00730655"/>
    <w:rsid w:val="00731D77"/>
    <w:rsid w:val="00732360"/>
    <w:rsid w:val="0073390A"/>
    <w:rsid w:val="00734E64"/>
    <w:rsid w:val="00736B37"/>
    <w:rsid w:val="00740A35"/>
    <w:rsid w:val="007520B4"/>
    <w:rsid w:val="007635C6"/>
    <w:rsid w:val="007655D5"/>
    <w:rsid w:val="00771D3D"/>
    <w:rsid w:val="007763C1"/>
    <w:rsid w:val="0077722A"/>
    <w:rsid w:val="00777E82"/>
    <w:rsid w:val="00781359"/>
    <w:rsid w:val="00786921"/>
    <w:rsid w:val="007A1EAA"/>
    <w:rsid w:val="007A79FD"/>
    <w:rsid w:val="007B0B9D"/>
    <w:rsid w:val="007B26E3"/>
    <w:rsid w:val="007B5A43"/>
    <w:rsid w:val="007B709B"/>
    <w:rsid w:val="007C1343"/>
    <w:rsid w:val="007C5EF1"/>
    <w:rsid w:val="007C6BBC"/>
    <w:rsid w:val="007C7BF5"/>
    <w:rsid w:val="007D19B7"/>
    <w:rsid w:val="007D75E5"/>
    <w:rsid w:val="007D773E"/>
    <w:rsid w:val="007E066E"/>
    <w:rsid w:val="007E1356"/>
    <w:rsid w:val="007E20FC"/>
    <w:rsid w:val="007E7062"/>
    <w:rsid w:val="007F0E1E"/>
    <w:rsid w:val="007F29A7"/>
    <w:rsid w:val="008004B4"/>
    <w:rsid w:val="00800F41"/>
    <w:rsid w:val="00805BE8"/>
    <w:rsid w:val="00816078"/>
    <w:rsid w:val="008177E3"/>
    <w:rsid w:val="008238AC"/>
    <w:rsid w:val="00823AA9"/>
    <w:rsid w:val="008255B9"/>
    <w:rsid w:val="00825CD8"/>
    <w:rsid w:val="00827324"/>
    <w:rsid w:val="008355EA"/>
    <w:rsid w:val="00837458"/>
    <w:rsid w:val="00837AAE"/>
    <w:rsid w:val="008427D1"/>
    <w:rsid w:val="008429AD"/>
    <w:rsid w:val="008429DB"/>
    <w:rsid w:val="00847C84"/>
    <w:rsid w:val="0085005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1774"/>
    <w:rsid w:val="008B3194"/>
    <w:rsid w:val="008B5AE7"/>
    <w:rsid w:val="008C224D"/>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BE6"/>
    <w:rsid w:val="00953E16"/>
    <w:rsid w:val="009542AC"/>
    <w:rsid w:val="0095580F"/>
    <w:rsid w:val="00961BB2"/>
    <w:rsid w:val="00962108"/>
    <w:rsid w:val="009638D6"/>
    <w:rsid w:val="00966360"/>
    <w:rsid w:val="0097408E"/>
    <w:rsid w:val="00974BB2"/>
    <w:rsid w:val="00974FA7"/>
    <w:rsid w:val="009756E5"/>
    <w:rsid w:val="00977A8C"/>
    <w:rsid w:val="00981340"/>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00AD"/>
    <w:rsid w:val="00A41BF5"/>
    <w:rsid w:val="00A44778"/>
    <w:rsid w:val="00A469E7"/>
    <w:rsid w:val="00A604A4"/>
    <w:rsid w:val="00A61B7D"/>
    <w:rsid w:val="00A63FA4"/>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3BD4"/>
    <w:rsid w:val="00AC4747"/>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27"/>
    <w:rsid w:val="00B80283"/>
    <w:rsid w:val="00B8095F"/>
    <w:rsid w:val="00B80B0C"/>
    <w:rsid w:val="00B80B11"/>
    <w:rsid w:val="00B831AE"/>
    <w:rsid w:val="00B8446C"/>
    <w:rsid w:val="00B87725"/>
    <w:rsid w:val="00B8775B"/>
    <w:rsid w:val="00BA259A"/>
    <w:rsid w:val="00BA259C"/>
    <w:rsid w:val="00BA29D3"/>
    <w:rsid w:val="00BA307F"/>
    <w:rsid w:val="00BA5280"/>
    <w:rsid w:val="00BB14F1"/>
    <w:rsid w:val="00BB572E"/>
    <w:rsid w:val="00BB74FD"/>
    <w:rsid w:val="00BC0EE1"/>
    <w:rsid w:val="00BC5982"/>
    <w:rsid w:val="00BC60BF"/>
    <w:rsid w:val="00BD28BF"/>
    <w:rsid w:val="00BD2D12"/>
    <w:rsid w:val="00BD4ABA"/>
    <w:rsid w:val="00BD6404"/>
    <w:rsid w:val="00BE33AE"/>
    <w:rsid w:val="00BE54E3"/>
    <w:rsid w:val="00BF046F"/>
    <w:rsid w:val="00C01D50"/>
    <w:rsid w:val="00C056DC"/>
    <w:rsid w:val="00C1329B"/>
    <w:rsid w:val="00C1572F"/>
    <w:rsid w:val="00C24C05"/>
    <w:rsid w:val="00C24D2F"/>
    <w:rsid w:val="00C26222"/>
    <w:rsid w:val="00C31283"/>
    <w:rsid w:val="00C3175E"/>
    <w:rsid w:val="00C33C48"/>
    <w:rsid w:val="00C340E5"/>
    <w:rsid w:val="00C35AA7"/>
    <w:rsid w:val="00C37CEB"/>
    <w:rsid w:val="00C404C3"/>
    <w:rsid w:val="00C43BA1"/>
    <w:rsid w:val="00C43DAB"/>
    <w:rsid w:val="00C47F08"/>
    <w:rsid w:val="00C514A6"/>
    <w:rsid w:val="00C5739F"/>
    <w:rsid w:val="00C57CF0"/>
    <w:rsid w:val="00C63557"/>
    <w:rsid w:val="00C649BD"/>
    <w:rsid w:val="00C65891"/>
    <w:rsid w:val="00C66AC9"/>
    <w:rsid w:val="00C724D3"/>
    <w:rsid w:val="00C72951"/>
    <w:rsid w:val="00C72B23"/>
    <w:rsid w:val="00C77DD9"/>
    <w:rsid w:val="00C83BE6"/>
    <w:rsid w:val="00C85354"/>
    <w:rsid w:val="00C86ABA"/>
    <w:rsid w:val="00C943F3"/>
    <w:rsid w:val="00C94BF3"/>
    <w:rsid w:val="00CA08C6"/>
    <w:rsid w:val="00CA0A77"/>
    <w:rsid w:val="00CA2729"/>
    <w:rsid w:val="00CA3057"/>
    <w:rsid w:val="00CA45F8"/>
    <w:rsid w:val="00CB0305"/>
    <w:rsid w:val="00CB12B8"/>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4156"/>
    <w:rsid w:val="00D0036C"/>
    <w:rsid w:val="00D03D00"/>
    <w:rsid w:val="00D05C30"/>
    <w:rsid w:val="00D10052"/>
    <w:rsid w:val="00D11359"/>
    <w:rsid w:val="00D23638"/>
    <w:rsid w:val="00D23EFA"/>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76AF"/>
    <w:rsid w:val="00DC1F8D"/>
    <w:rsid w:val="00DC2500"/>
    <w:rsid w:val="00DC4F72"/>
    <w:rsid w:val="00DC77DC"/>
    <w:rsid w:val="00DC7ED5"/>
    <w:rsid w:val="00DD0453"/>
    <w:rsid w:val="00DD0C2C"/>
    <w:rsid w:val="00DD19DE"/>
    <w:rsid w:val="00DD28BC"/>
    <w:rsid w:val="00DE31F0"/>
    <w:rsid w:val="00DE3B4E"/>
    <w:rsid w:val="00DE3D1C"/>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531EB"/>
    <w:rsid w:val="00E53541"/>
    <w:rsid w:val="00E54874"/>
    <w:rsid w:val="00E54B6F"/>
    <w:rsid w:val="00E55ACA"/>
    <w:rsid w:val="00E57B74"/>
    <w:rsid w:val="00E63362"/>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5A9C"/>
    <w:rsid w:val="00EA73DF"/>
    <w:rsid w:val="00EB61AE"/>
    <w:rsid w:val="00EC322D"/>
    <w:rsid w:val="00ED36ED"/>
    <w:rsid w:val="00ED383A"/>
    <w:rsid w:val="00EE1080"/>
    <w:rsid w:val="00EE1BBA"/>
    <w:rsid w:val="00EF1EC5"/>
    <w:rsid w:val="00EF4C88"/>
    <w:rsid w:val="00EF55EB"/>
    <w:rsid w:val="00F00DCC"/>
    <w:rsid w:val="00F0156F"/>
    <w:rsid w:val="00F02447"/>
    <w:rsid w:val="00F05AC8"/>
    <w:rsid w:val="00F07167"/>
    <w:rsid w:val="00F072D8"/>
    <w:rsid w:val="00F07CE0"/>
    <w:rsid w:val="00F11169"/>
    <w:rsid w:val="00F115F5"/>
    <w:rsid w:val="00F13D05"/>
    <w:rsid w:val="00F1679D"/>
    <w:rsid w:val="00F1682C"/>
    <w:rsid w:val="00F20B91"/>
    <w:rsid w:val="00F21139"/>
    <w:rsid w:val="00F21F02"/>
    <w:rsid w:val="00F24B8B"/>
    <w:rsid w:val="00F2577D"/>
    <w:rsid w:val="00F30D2E"/>
    <w:rsid w:val="00F35516"/>
    <w:rsid w:val="00F35790"/>
    <w:rsid w:val="00F406D9"/>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0568"/>
    <w:rsid w:val="00FA064F"/>
    <w:rsid w:val="00FA4718"/>
    <w:rsid w:val="00FA5848"/>
    <w:rsid w:val="00FA6899"/>
    <w:rsid w:val="00FA745B"/>
    <w:rsid w:val="00FA7F3D"/>
    <w:rsid w:val="00FB38D8"/>
    <w:rsid w:val="00FC051F"/>
    <w:rsid w:val="00FC06FF"/>
    <w:rsid w:val="00FC1D01"/>
    <w:rsid w:val="00FC45F4"/>
    <w:rsid w:val="00FC69B4"/>
    <w:rsid w:val="00FC7C31"/>
    <w:rsid w:val="00FD0694"/>
    <w:rsid w:val="00FD25BE"/>
    <w:rsid w:val="00FD2E70"/>
    <w:rsid w:val="00FD34A0"/>
    <w:rsid w:val="00FD3EE5"/>
    <w:rsid w:val="00FD7AA7"/>
    <w:rsid w:val="00FF1F1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0570423">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7457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292591500">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69151082">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69406975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705399">
      <w:bodyDiv w:val="1"/>
      <w:marLeft w:val="0"/>
      <w:marRight w:val="0"/>
      <w:marTop w:val="0"/>
      <w:marBottom w:val="0"/>
      <w:divBdr>
        <w:top w:val="none" w:sz="0" w:space="0" w:color="auto"/>
        <w:left w:val="none" w:sz="0" w:space="0" w:color="auto"/>
        <w:bottom w:val="none" w:sz="0" w:space="0" w:color="auto"/>
        <w:right w:val="none" w:sz="0" w:space="0" w:color="auto"/>
      </w:divBdr>
    </w:div>
    <w:div w:id="208352092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420</Words>
  <Characters>2400</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Iwajlo Angelow (Nokia)</cp:lastModifiedBy>
  <cp:revision>8</cp:revision>
  <cp:lastPrinted>2019-04-25T01:09:00Z</cp:lastPrinted>
  <dcterms:created xsi:type="dcterms:W3CDTF">2024-11-28T19:07:00Z</dcterms:created>
  <dcterms:modified xsi:type="dcterms:W3CDTF">2024-11-29T00:24:00Z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